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FB" w:rsidRDefault="00AA41FB" w:rsidP="00AA41FB">
      <w:pPr>
        <w:pStyle w:val="Nagwek-tytu"/>
        <w:tabs>
          <w:tab w:val="left" w:pos="7371"/>
        </w:tabs>
      </w:pPr>
      <w:r>
        <w:t xml:space="preserve">UCHWAŁA NR  </w:t>
      </w:r>
      <w:r w:rsidR="002F6454">
        <w:t>301.</w:t>
      </w:r>
      <w:r>
        <w:t>2017</w:t>
      </w:r>
      <w:r>
        <w:br/>
        <w:t xml:space="preserve">ZARZĄDU POWIATU W GIŻYCKU </w:t>
      </w:r>
      <w:r>
        <w:br/>
        <w:t xml:space="preserve">z dnia </w:t>
      </w:r>
      <w:r w:rsidR="002F6454">
        <w:t xml:space="preserve">27 </w:t>
      </w:r>
      <w:r>
        <w:t>lutego 2017 r.</w:t>
      </w:r>
    </w:p>
    <w:p w:rsidR="00AA41FB" w:rsidRDefault="00AA41FB" w:rsidP="00AA41FB">
      <w:pPr>
        <w:pStyle w:val="Nagwek-tytu"/>
        <w:tabs>
          <w:tab w:val="left" w:pos="7371"/>
        </w:tabs>
      </w:pPr>
    </w:p>
    <w:p w:rsidR="00AA41FB" w:rsidRDefault="00AA41FB" w:rsidP="00AA41FB">
      <w:pPr>
        <w:pStyle w:val="Nagwek-tytu"/>
      </w:pPr>
      <w:r>
        <w:t>w sprawie podziału środków finansowych na stypendia za wyróżniające wyniki w nauce lub za osiągnięcia sportowe uczniom szkół, których organem prowadzącym jest Powiat Giżycki</w:t>
      </w:r>
    </w:p>
    <w:p w:rsidR="00AA41FB" w:rsidRDefault="00AA41FB" w:rsidP="00AA41FB"/>
    <w:p w:rsidR="00AA41FB" w:rsidRDefault="00AA41FB" w:rsidP="00AA41FB">
      <w:r>
        <w:t xml:space="preserve">Na podstawie art. 32 ust. 1 ustawy z dnia 5 czerwca 1998 r. o samorządzie powiatowym (Dz. U. z 2016 r., poz. 814 z </w:t>
      </w:r>
      <w:proofErr w:type="spellStart"/>
      <w:r>
        <w:t>późn</w:t>
      </w:r>
      <w:proofErr w:type="spellEnd"/>
      <w:r>
        <w:t>. zm.) w związku z art. 90 g ust. 1 i ust. 11 oraz art. 90 t ust. 2 ustawy z dnia 7 września 1991 r. o systemie oświaty (Dz. U. z 2016 r., poz. 1943 z późn.zm.) uchwala się, co następuje:</w:t>
      </w:r>
    </w:p>
    <w:p w:rsidR="00AA41FB" w:rsidRDefault="00AA41FB" w:rsidP="00AA41FB">
      <w:pPr>
        <w:pStyle w:val="Numerparagrafu"/>
      </w:pPr>
    </w:p>
    <w:p w:rsidR="00AA41FB" w:rsidRDefault="00AA41FB" w:rsidP="00AA41FB">
      <w:pPr>
        <w:pStyle w:val="Numerparagrafu"/>
      </w:pPr>
      <w:r>
        <w:t>§ 1</w:t>
      </w:r>
    </w:p>
    <w:p w:rsidR="00AA41FB" w:rsidRDefault="00AA41FB" w:rsidP="00AA41FB">
      <w:pPr>
        <w:pStyle w:val="Numerparagrafu"/>
        <w:jc w:val="both"/>
        <w:rPr>
          <w:b w:val="0"/>
        </w:rPr>
      </w:pPr>
      <w:r>
        <w:rPr>
          <w:b w:val="0"/>
        </w:rPr>
        <w:t>Zatwierdza się plan podziału środków finansowych za wyróżniające wyniki w nauce lub za osiągnięcia sportowe w roku 2017 uczniom szkół, których organem prowadzącym jest Powiat Giżycki, określony w załączniku do niniejszej uchwały.</w:t>
      </w:r>
    </w:p>
    <w:p w:rsidR="00AA41FB" w:rsidRDefault="00AA41FB" w:rsidP="00AA41FB">
      <w:pPr>
        <w:pStyle w:val="Numerparagrafu"/>
        <w:jc w:val="both"/>
      </w:pPr>
    </w:p>
    <w:p w:rsidR="00AA41FB" w:rsidRDefault="00AA41FB" w:rsidP="00AA41FB">
      <w:pPr>
        <w:pStyle w:val="Numerparagrafu"/>
      </w:pPr>
      <w:r>
        <w:t>§ 2</w:t>
      </w:r>
    </w:p>
    <w:p w:rsidR="00AA41FB" w:rsidRDefault="00AA41FB" w:rsidP="00AA41FB">
      <w:pPr>
        <w:pStyle w:val="Numerparagrafu"/>
        <w:jc w:val="both"/>
        <w:rPr>
          <w:b w:val="0"/>
        </w:rPr>
      </w:pPr>
      <w:r>
        <w:rPr>
          <w:b w:val="0"/>
        </w:rPr>
        <w:t>Wykonanie uchwały powierza się dyrektorom szkół</w:t>
      </w:r>
      <w:bookmarkStart w:id="0" w:name="_GoBack"/>
      <w:bookmarkEnd w:id="0"/>
      <w:r>
        <w:rPr>
          <w:b w:val="0"/>
        </w:rPr>
        <w:t>.</w:t>
      </w:r>
    </w:p>
    <w:p w:rsidR="00AA41FB" w:rsidRDefault="00AA41FB" w:rsidP="00AA41FB">
      <w:pPr>
        <w:pStyle w:val="Ustp-punkt-litera-tiret"/>
        <w:numPr>
          <w:ilvl w:val="0"/>
          <w:numId w:val="0"/>
        </w:numPr>
      </w:pPr>
    </w:p>
    <w:p w:rsidR="00AA41FB" w:rsidRDefault="00AA41FB" w:rsidP="00AA41FB">
      <w:pPr>
        <w:pStyle w:val="Numerparagrafu"/>
      </w:pPr>
      <w:r>
        <w:t xml:space="preserve"> § 3</w:t>
      </w:r>
    </w:p>
    <w:p w:rsidR="00AA41FB" w:rsidRDefault="00AA41FB" w:rsidP="00AA41FB">
      <w:pPr>
        <w:pStyle w:val="Numerparagrafu"/>
        <w:jc w:val="both"/>
        <w:rPr>
          <w:b w:val="0"/>
        </w:rPr>
      </w:pPr>
      <w:r>
        <w:rPr>
          <w:b w:val="0"/>
        </w:rPr>
        <w:t xml:space="preserve">Uchwała wchodzi w życie z dniem podjęcia. </w:t>
      </w:r>
    </w:p>
    <w:p w:rsidR="00AA41FB" w:rsidRDefault="00AA41FB" w:rsidP="00AA41FB">
      <w:pPr>
        <w:pStyle w:val="Numerparagrafu"/>
        <w:jc w:val="both"/>
        <w:rPr>
          <w:b w:val="0"/>
        </w:rPr>
      </w:pPr>
    </w:p>
    <w:p w:rsidR="00943695" w:rsidRDefault="00943695" w:rsidP="00943695">
      <w:pPr>
        <w:pStyle w:val="Ustp-punkt-litera-tiret"/>
        <w:numPr>
          <w:ilvl w:val="0"/>
          <w:numId w:val="0"/>
        </w:numPr>
        <w:ind w:left="284" w:hanging="284"/>
      </w:pPr>
      <w:r>
        <w:t>AK/AK</w:t>
      </w:r>
    </w:p>
    <w:p w:rsidR="00AA41FB" w:rsidRDefault="00AA41FB" w:rsidP="00AA41FB">
      <w:pPr>
        <w:pStyle w:val="Ustp-punkt-litera-tiret"/>
        <w:numPr>
          <w:ilvl w:val="0"/>
          <w:numId w:val="0"/>
        </w:numPr>
      </w:pPr>
    </w:p>
    <w:p w:rsidR="00AA41FB" w:rsidRDefault="00AA41FB" w:rsidP="00AA41FB">
      <w:pPr>
        <w:pStyle w:val="Ustp-punkt-litera-tiret"/>
        <w:numPr>
          <w:ilvl w:val="0"/>
          <w:numId w:val="0"/>
        </w:numPr>
      </w:pPr>
    </w:p>
    <w:p w:rsidR="00AA41FB" w:rsidRDefault="00AA41FB" w:rsidP="00AA41FB">
      <w:pPr>
        <w:pStyle w:val="Ustp-punkt-litera-tiret"/>
        <w:numPr>
          <w:ilvl w:val="0"/>
          <w:numId w:val="0"/>
        </w:numPr>
      </w:pPr>
    </w:p>
    <w:p w:rsidR="00807774" w:rsidRDefault="00807774" w:rsidP="00807774">
      <w:pPr>
        <w:pStyle w:val="Treparagrafu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Starosta Giżycki</w:t>
      </w:r>
    </w:p>
    <w:p w:rsidR="00807774" w:rsidRDefault="00807774" w:rsidP="00807774">
      <w:pPr>
        <w:pStyle w:val="Treparagrafu"/>
        <w:ind w:left="2832" w:firstLine="708"/>
        <w:jc w:val="center"/>
        <w:outlineLvl w:val="0"/>
        <w:rPr>
          <w:szCs w:val="24"/>
        </w:rPr>
      </w:pPr>
      <w:r>
        <w:rPr>
          <w:szCs w:val="24"/>
        </w:rPr>
        <w:t xml:space="preserve">                                      Wacław Strażewicz</w:t>
      </w:r>
    </w:p>
    <w:p w:rsidR="00AA41FB" w:rsidRDefault="00AA41FB" w:rsidP="00AA41FB">
      <w:pPr>
        <w:pStyle w:val="Ustp-punkt-litera-tiret"/>
        <w:numPr>
          <w:ilvl w:val="0"/>
          <w:numId w:val="0"/>
        </w:numPr>
      </w:pPr>
    </w:p>
    <w:p w:rsidR="00AA41FB" w:rsidRDefault="00AA41FB" w:rsidP="00AA41FB">
      <w:pPr>
        <w:pStyle w:val="Ustp-punkt-litera-tiret"/>
        <w:numPr>
          <w:ilvl w:val="0"/>
          <w:numId w:val="0"/>
        </w:numPr>
      </w:pPr>
    </w:p>
    <w:p w:rsidR="00AA41FB" w:rsidRDefault="00AA41FB" w:rsidP="00AA41FB">
      <w:pPr>
        <w:pStyle w:val="Ustp-punkt-litera-tiret"/>
        <w:numPr>
          <w:ilvl w:val="0"/>
          <w:numId w:val="0"/>
        </w:numPr>
      </w:pPr>
    </w:p>
    <w:p w:rsidR="00AA41FB" w:rsidRDefault="00AA41FB" w:rsidP="00AA41FB">
      <w:pPr>
        <w:pStyle w:val="StylWyrwnanydorodka"/>
      </w:pPr>
    </w:p>
    <w:p w:rsidR="00606E2E" w:rsidRDefault="00606E2E"/>
    <w:sectPr w:rsidR="00606E2E" w:rsidSect="0065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37D2"/>
    <w:multiLevelType w:val="hybridMultilevel"/>
    <w:tmpl w:val="5978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30B32"/>
    <w:multiLevelType w:val="multilevel"/>
    <w:tmpl w:val="BEC88732"/>
    <w:lvl w:ilvl="0">
      <w:start w:val="1"/>
      <w:numFmt w:val="decimal"/>
      <w:pStyle w:val="Ustp-punkt-litera-tiret"/>
      <w:suff w:val="space"/>
      <w:lvlText w:val="%1."/>
      <w:lvlJc w:val="left"/>
      <w:pPr>
        <w:ind w:left="284" w:hanging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2)"/>
      <w:lvlJc w:val="left"/>
      <w:pPr>
        <w:ind w:left="567" w:hanging="283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lowerLetter"/>
      <w:suff w:val="space"/>
      <w:lvlText w:val="%3)"/>
      <w:lvlJc w:val="left"/>
      <w:pPr>
        <w:ind w:left="851" w:hanging="284"/>
      </w:pPr>
    </w:lvl>
    <w:lvl w:ilvl="3">
      <w:start w:val="1"/>
      <w:numFmt w:val="bullet"/>
      <w:suff w:val="space"/>
      <w:lvlText w:val="-"/>
      <w:lvlJc w:val="left"/>
      <w:pPr>
        <w:ind w:left="1021" w:hanging="17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4">
      <w:start w:val="1"/>
      <w:numFmt w:val="bullet"/>
      <w:suff w:val="space"/>
      <w:lvlText w:val=""/>
      <w:lvlJc w:val="left"/>
      <w:pPr>
        <w:ind w:left="1304" w:hanging="17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4080B"/>
    <w:rsid w:val="002F6454"/>
    <w:rsid w:val="00606E2E"/>
    <w:rsid w:val="00653E16"/>
    <w:rsid w:val="00807774"/>
    <w:rsid w:val="00943695"/>
    <w:rsid w:val="00A45C50"/>
    <w:rsid w:val="00AA41FB"/>
    <w:rsid w:val="00C76CF7"/>
    <w:rsid w:val="00E4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1FB"/>
    <w:pPr>
      <w:spacing w:line="240" w:lineRule="auto"/>
      <w:ind w:firstLine="284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paragrafu">
    <w:name w:val="Numer paragrafu"/>
    <w:basedOn w:val="Normalny"/>
    <w:qFormat/>
    <w:rsid w:val="00AA41FB"/>
    <w:pPr>
      <w:ind w:firstLine="0"/>
      <w:jc w:val="center"/>
    </w:pPr>
    <w:rPr>
      <w:b/>
    </w:rPr>
  </w:style>
  <w:style w:type="paragraph" w:customStyle="1" w:styleId="Nagwek-tytu">
    <w:name w:val="Nagłówek - tytuł"/>
    <w:basedOn w:val="Normalny"/>
    <w:rsid w:val="00AA41FB"/>
    <w:pPr>
      <w:ind w:firstLine="0"/>
      <w:jc w:val="center"/>
    </w:pPr>
    <w:rPr>
      <w:rFonts w:eastAsia="Times New Roman"/>
      <w:b/>
      <w:bCs/>
      <w:sz w:val="26"/>
      <w:szCs w:val="20"/>
    </w:rPr>
  </w:style>
  <w:style w:type="paragraph" w:customStyle="1" w:styleId="Ustp-punkt-litera-tiret">
    <w:name w:val="Ustęp - punkt - litera - tiret"/>
    <w:basedOn w:val="Normalny"/>
    <w:qFormat/>
    <w:rsid w:val="00AA41FB"/>
    <w:pPr>
      <w:numPr>
        <w:numId w:val="1"/>
      </w:numPr>
    </w:pPr>
  </w:style>
  <w:style w:type="paragraph" w:customStyle="1" w:styleId="StylWyrwnanydorodka">
    <w:name w:val="Styl Wyrównany do środka"/>
    <w:basedOn w:val="Normalny"/>
    <w:rsid w:val="00AA41FB"/>
    <w:pPr>
      <w:jc w:val="center"/>
    </w:pPr>
    <w:rPr>
      <w:rFonts w:eastAsia="Times New Roman"/>
      <w:i/>
      <w:szCs w:val="20"/>
    </w:rPr>
  </w:style>
  <w:style w:type="character" w:customStyle="1" w:styleId="TreparagrafuZnak">
    <w:name w:val="Treść paragrafu Znak"/>
    <w:link w:val="Treparagrafu"/>
    <w:locked/>
    <w:rsid w:val="00807774"/>
    <w:rPr>
      <w:rFonts w:ascii="Arial" w:hAnsi="Arial" w:cs="Arial"/>
      <w:sz w:val="24"/>
    </w:rPr>
  </w:style>
  <w:style w:type="paragraph" w:customStyle="1" w:styleId="Treparagrafu">
    <w:name w:val="Treść paragrafu"/>
    <w:basedOn w:val="Normalny"/>
    <w:link w:val="TreparagrafuZnak"/>
    <w:qFormat/>
    <w:rsid w:val="00807774"/>
    <w:pPr>
      <w:ind w:firstLine="0"/>
    </w:pPr>
    <w:rPr>
      <w:rFonts w:eastAsia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1FB"/>
    <w:pPr>
      <w:spacing w:line="240" w:lineRule="auto"/>
      <w:ind w:firstLine="284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paragrafu">
    <w:name w:val="Numer paragrafu"/>
    <w:basedOn w:val="Normalny"/>
    <w:qFormat/>
    <w:rsid w:val="00AA41FB"/>
    <w:pPr>
      <w:ind w:firstLine="0"/>
      <w:jc w:val="center"/>
    </w:pPr>
    <w:rPr>
      <w:b/>
    </w:rPr>
  </w:style>
  <w:style w:type="paragraph" w:customStyle="1" w:styleId="Nagwek-tytu">
    <w:name w:val="Nagłówek - tytuł"/>
    <w:basedOn w:val="Normalny"/>
    <w:rsid w:val="00AA41FB"/>
    <w:pPr>
      <w:ind w:firstLine="0"/>
      <w:jc w:val="center"/>
    </w:pPr>
    <w:rPr>
      <w:rFonts w:eastAsia="Times New Roman"/>
      <w:b/>
      <w:bCs/>
      <w:sz w:val="26"/>
      <w:szCs w:val="20"/>
    </w:rPr>
  </w:style>
  <w:style w:type="paragraph" w:customStyle="1" w:styleId="Ustp-punkt-litera-tiret">
    <w:name w:val="Ustęp - punkt - litera - tiret"/>
    <w:basedOn w:val="Normalny"/>
    <w:qFormat/>
    <w:rsid w:val="00AA41FB"/>
    <w:pPr>
      <w:numPr>
        <w:numId w:val="1"/>
      </w:numPr>
    </w:pPr>
  </w:style>
  <w:style w:type="paragraph" w:customStyle="1" w:styleId="StylWyrwnanydorodka">
    <w:name w:val="Styl Wyrównany do środka"/>
    <w:basedOn w:val="Normalny"/>
    <w:rsid w:val="00AA41FB"/>
    <w:pPr>
      <w:jc w:val="center"/>
    </w:pPr>
    <w:rPr>
      <w:rFonts w:eastAsia="Times New Roman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Company>TOSHIBA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Stażysta</cp:lastModifiedBy>
  <cp:revision>3</cp:revision>
  <dcterms:created xsi:type="dcterms:W3CDTF">2017-02-27T13:55:00Z</dcterms:created>
  <dcterms:modified xsi:type="dcterms:W3CDTF">2017-02-28T08:59:00Z</dcterms:modified>
</cp:coreProperties>
</file>